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DDE" w:rsidRDefault="005B67C9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718555" cy="9505950"/>
            <wp:effectExtent l="19050" t="0" r="6095" b="0"/>
            <wp:docPr id="3" name="Рисунок 3" descr="C:\Users\User\Desktop\Эльвира\на сайт\Потапова\Новая папка (3)\Документ (7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Эльвира\на сайт\Потапова\Новая папка (3)\Документ (74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759" cy="9510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b/>
          <w:bCs/>
          <w:sz w:val="28"/>
          <w:szCs w:val="28"/>
        </w:rPr>
        <w:lastRenderedPageBreak/>
        <w:t>1. Общие положения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1.1. Общее собрание работников Учреждения (далее — общее собрание работников) является коллегиальным органом управления Учреждением.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1.2. Общее собрание работников в своей деятельности руководствуется Конституцией РФ, Законом «Об образовании в Российской Федерации», другими федеральными законами и нормативно-правовыми актами органов местного самоуправления, Уставом Учреждения, настоящим Положением.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1.3. Настоящее Положение является локальным нормативным актом, регламентирующим деятельность Учреждения.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 xml:space="preserve">1.4. Настоящее Положение рассматривается </w:t>
      </w:r>
      <w:r w:rsidR="00FF3035">
        <w:rPr>
          <w:sz w:val="28"/>
          <w:szCs w:val="28"/>
        </w:rPr>
        <w:t>с</w:t>
      </w:r>
      <w:r>
        <w:rPr>
          <w:sz w:val="28"/>
          <w:szCs w:val="28"/>
        </w:rPr>
        <w:t>оветом Учреждения и утверждается директором Учреждения на неопределенный срок.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1.</w:t>
      </w:r>
      <w:r w:rsidRPr="006204DC">
        <w:rPr>
          <w:sz w:val="28"/>
          <w:szCs w:val="28"/>
        </w:rPr>
        <w:t>5</w:t>
      </w:r>
      <w:r>
        <w:rPr>
          <w:sz w:val="28"/>
          <w:szCs w:val="28"/>
        </w:rPr>
        <w:t>. Изменения и дополнения к настоящему Положению принимаются в составе новой редакции Положения в порядке, предусмотренном п. 1.</w:t>
      </w:r>
      <w:r w:rsidR="005E3BA7" w:rsidRPr="005E3BA7">
        <w:rPr>
          <w:sz w:val="28"/>
          <w:szCs w:val="28"/>
        </w:rPr>
        <w:t>4</w:t>
      </w:r>
      <w:r>
        <w:rPr>
          <w:sz w:val="28"/>
          <w:szCs w:val="28"/>
        </w:rPr>
        <w:t>. настоящего Положения. После принятия новой редакции Положения предыдущая редакция утрачивает силу.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b/>
          <w:bCs/>
          <w:sz w:val="28"/>
          <w:szCs w:val="28"/>
        </w:rPr>
        <w:t>2. Задачи и компетенция общего собрания работников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2.1. Основными задачами общего собрания работников являются: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- выработка коллективных решений для осуществления единства действий работников Учреждения;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- объединение усилий работников Учреждения на повышение эффективности образовательной деятельности, на укрепление и развитие материально-технической базы Учреждения.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2.2 Компетенция общего собрания работников: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- обсуждает проект коллективного договора и принимает решение о его заключении;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- рассматривает Правила внутреннего трудового распорядка Учреждения и иные локальные нормативные акты, содержащие нормы трудового права;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- выбирает в совет Учреждения и комиссию по урегулированию споров между участниками образовательных отношений своих представителей;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- выбирает в комиссию по трудовым спорам представителей работников или утверждает их после делегирования представительным органом работников;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 xml:space="preserve">- рассматривает вопросы безопасности условий труда работников Учреждения, охраны жизни и здоровья обучающихся, развития материально </w:t>
      </w:r>
      <w:proofErr w:type="gramStart"/>
      <w:r>
        <w:rPr>
          <w:sz w:val="28"/>
          <w:szCs w:val="28"/>
        </w:rPr>
        <w:t>-т</w:t>
      </w:r>
      <w:proofErr w:type="gramEnd"/>
      <w:r>
        <w:rPr>
          <w:sz w:val="28"/>
          <w:szCs w:val="28"/>
        </w:rPr>
        <w:t>ехнической базы Учреждения;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- решает иные вопросы в соответствии с трудовым законодательством.</w:t>
      </w: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b/>
          <w:bCs/>
          <w:sz w:val="28"/>
          <w:szCs w:val="28"/>
        </w:rPr>
        <w:t>3. Порядок формирования, срок полномочий и организация деятельности общего собрания работников</w:t>
      </w: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3.1. Общее собрание работников формируется из числа всех работников Учреждения.</w:t>
      </w:r>
    </w:p>
    <w:p w:rsidR="006204DC" w:rsidRDefault="006204DC" w:rsidP="006204DC">
      <w:pPr>
        <w:pStyle w:val="a3"/>
        <w:spacing w:before="0" w:beforeAutospacing="0" w:after="0"/>
        <w:jc w:val="center"/>
      </w:pPr>
      <w:r>
        <w:rPr>
          <w:sz w:val="28"/>
          <w:szCs w:val="28"/>
        </w:rPr>
        <w:t>2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lastRenderedPageBreak/>
        <w:t>3.2. Общее собрание работников собирается не реже одного раза в год и действует неопределенный срок.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3.3. В целях ведения собрания общее собрание работников избирает из своего состава председателя и секретаря собрания.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3.4. Председатель общего собрания работников организует и ведет его заседания, секретарь собрания ведет протокол заседания и оформляет решения.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3.5. Решения общего собрания работников принимаются большинством голосов при наличии на заседании не менее 2/3 его членов.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3.6. Решения общего собрания работников, принятые в пределах его полномочий в соответствии с действующим законодательством, являются обязательными для всех членов трудового коллектива, администрации и директора Учреждения.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b/>
          <w:bCs/>
          <w:sz w:val="28"/>
          <w:szCs w:val="28"/>
        </w:rPr>
        <w:t>4. Права и обязанности членов общего собрания работников</w:t>
      </w: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4.1. Все члены коллектива обязаны посещать общее собрание работников.</w:t>
      </w: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4.2. Члены общего собрания работников имеют право вносить на обсуждение вопросы, связанные с улучшением функционирования Учреждения.</w:t>
      </w: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b/>
          <w:bCs/>
          <w:sz w:val="28"/>
          <w:szCs w:val="28"/>
        </w:rPr>
        <w:t>5. Ответственность</w:t>
      </w: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5.1. Общее собрание работников в лице председателя, других членов несет ответственность за неисполнение или ненадлежащее исполнение возложенных обязанностей в соответствии с действующим законодательством РФ.</w:t>
      </w: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b/>
          <w:bCs/>
          <w:sz w:val="28"/>
          <w:szCs w:val="28"/>
        </w:rPr>
        <w:t>6. Взаимоотношения</w:t>
      </w: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  <w:r>
        <w:rPr>
          <w:sz w:val="28"/>
          <w:szCs w:val="28"/>
        </w:rPr>
        <w:t>6.1. Общее собрание работников в своей работе взаимодействует со всеми коллегиальными органами управления Учреждением, со всеми участниками образовательных отношений, другими организациями, учреждениями в соответствии с полномочиями по вопросам в пределах своей компетенции.</w:t>
      </w: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before="0" w:beforeAutospacing="0" w:after="0"/>
        <w:jc w:val="both"/>
      </w:pPr>
    </w:p>
    <w:p w:rsidR="006204DC" w:rsidRDefault="006204DC" w:rsidP="006204DC">
      <w:pPr>
        <w:pStyle w:val="a3"/>
        <w:spacing w:after="0" w:line="240" w:lineRule="auto"/>
        <w:jc w:val="center"/>
      </w:pPr>
      <w:bookmarkStart w:id="0" w:name="_GoBack"/>
      <w:bookmarkEnd w:id="0"/>
      <w:r>
        <w:rPr>
          <w:sz w:val="28"/>
          <w:szCs w:val="28"/>
        </w:rPr>
        <w:t>3</w:t>
      </w:r>
    </w:p>
    <w:p w:rsidR="006204DC" w:rsidRPr="006204DC" w:rsidRDefault="006204DC">
      <w:pPr>
        <w:rPr>
          <w:lang w:val="en-US"/>
        </w:rPr>
      </w:pPr>
    </w:p>
    <w:sectPr w:rsidR="006204DC" w:rsidRPr="006204DC" w:rsidSect="006204DC"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04DC"/>
    <w:rsid w:val="0032409A"/>
    <w:rsid w:val="004F1DDE"/>
    <w:rsid w:val="005B67C9"/>
    <w:rsid w:val="005E3BA7"/>
    <w:rsid w:val="006204DC"/>
    <w:rsid w:val="00AF2A5E"/>
    <w:rsid w:val="00FF3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04D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6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04D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AVTOVAZ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KYARIMOV Rifat</dc:creator>
  <cp:lastModifiedBy>User</cp:lastModifiedBy>
  <cp:revision>3</cp:revision>
  <dcterms:created xsi:type="dcterms:W3CDTF">2021-08-04T14:28:00Z</dcterms:created>
  <dcterms:modified xsi:type="dcterms:W3CDTF">2021-08-04T14:28:00Z</dcterms:modified>
</cp:coreProperties>
</file>